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42810" w14:textId="77777777" w:rsidR="00C05FB8" w:rsidRPr="00C05FB8" w:rsidRDefault="00C05FB8" w:rsidP="00C05FB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</w:rPr>
      </w:pPr>
      <w:r w:rsidRPr="00C05FB8">
        <w:rPr>
          <w:rFonts w:ascii="Arial" w:eastAsia="Times New Roman" w:hAnsi="Arial" w:cs="Arial"/>
          <w:b/>
          <w:bCs/>
          <w:spacing w:val="3"/>
          <w:sz w:val="27"/>
          <w:szCs w:val="27"/>
        </w:rPr>
        <w:t>План «Недели безопасности» для средней группы (4–5 лет)</w:t>
      </w:r>
    </w:p>
    <w:p w14:paraId="5645B728" w14:textId="65FF13B7" w:rsidR="00C05FB8" w:rsidRPr="00C05FB8" w:rsidRDefault="00C05FB8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</w:rPr>
        <w:t>Сроки:</w:t>
      </w:r>
      <w:r w:rsidRPr="00C05FB8">
        <w:rPr>
          <w:rFonts w:ascii="Arial" w:eastAsia="Times New Roman" w:hAnsi="Arial" w:cs="Arial"/>
          <w:spacing w:val="3"/>
          <w:sz w:val="24"/>
          <w:szCs w:val="24"/>
        </w:rPr>
        <w:t> </w:t>
      </w:r>
      <w:r w:rsidR="00DD5890">
        <w:rPr>
          <w:rFonts w:ascii="Arial" w:eastAsia="Times New Roman" w:hAnsi="Arial" w:cs="Arial"/>
          <w:spacing w:val="3"/>
          <w:sz w:val="24"/>
          <w:szCs w:val="24"/>
        </w:rPr>
        <w:t>15 - 19</w:t>
      </w:r>
      <w:bookmarkStart w:id="0" w:name="_GoBack"/>
      <w:bookmarkEnd w:id="0"/>
      <w:r w:rsidRPr="00C05FB8">
        <w:rPr>
          <w:rFonts w:ascii="Arial" w:eastAsia="Times New Roman" w:hAnsi="Arial" w:cs="Arial"/>
          <w:spacing w:val="3"/>
          <w:sz w:val="24"/>
          <w:szCs w:val="24"/>
        </w:rPr>
        <w:t>декабря 2025 г.</w:t>
      </w:r>
      <w:r w:rsidRPr="00C05FB8">
        <w:rPr>
          <w:rFonts w:ascii="Arial" w:eastAsia="Times New Roman" w:hAnsi="Arial" w:cs="Arial"/>
          <w:spacing w:val="3"/>
          <w:sz w:val="24"/>
          <w:szCs w:val="24"/>
        </w:rPr>
        <w:br/>
      </w: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</w:rPr>
        <w:t>Цель:</w:t>
      </w:r>
      <w:r w:rsidRPr="00C05FB8">
        <w:rPr>
          <w:rFonts w:ascii="Arial" w:eastAsia="Times New Roman" w:hAnsi="Arial" w:cs="Arial"/>
          <w:spacing w:val="3"/>
          <w:sz w:val="24"/>
          <w:szCs w:val="24"/>
        </w:rPr>
        <w:t> сформировать базовые навыки безопасного поведения в быту, на улице и в природе; развить осознанное отношение к личной безопасности.</w:t>
      </w:r>
    </w:p>
    <w:p w14:paraId="4B905013" w14:textId="77777777" w:rsidR="00C05FB8" w:rsidRPr="00C05FB8" w:rsidRDefault="00C05FB8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u w:val="single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День 1. «Дорожные приключения»</w:t>
      </w:r>
    </w:p>
    <w:p w14:paraId="7A5CBADF" w14:textId="77777777" w:rsidR="00C05FB8" w:rsidRPr="005C60A2" w:rsidRDefault="00C05FB8" w:rsidP="005C60A2">
      <w:pPr>
        <w:pStyle w:val="aa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Беседа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«Светофор — наш друг» (3 сигнала, их значение).</w:t>
      </w:r>
    </w:p>
    <w:p w14:paraId="5279F246" w14:textId="77777777" w:rsidR="00C05FB8" w:rsidRPr="005C60A2" w:rsidRDefault="00C05FB8" w:rsidP="005C60A2">
      <w:pPr>
        <w:pStyle w:val="aa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Дидактическая игра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«Собери дорожный знак» (знаки «Пешеходный переход», «Движение запрещено», «Дети»).</w:t>
      </w:r>
    </w:p>
    <w:p w14:paraId="2B504B9C" w14:textId="77777777" w:rsidR="00C05FB8" w:rsidRPr="005C60A2" w:rsidRDefault="00C05FB8" w:rsidP="005C60A2">
      <w:pPr>
        <w:pStyle w:val="aa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Сюжетно</w:t>
      </w: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noBreakHyphen/>
        <w:t>ролевая игра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«Водители и пешеходы» (с макетами машин и пешеходного перехода).</w:t>
      </w:r>
    </w:p>
    <w:p w14:paraId="427173E4" w14:textId="77777777" w:rsidR="00C05FB8" w:rsidRPr="005C60A2" w:rsidRDefault="00C05FB8" w:rsidP="005C60A2">
      <w:pPr>
        <w:pStyle w:val="aa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Рисование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«Мой любимый дорожный знак» (карандаши, фломастеры).</w:t>
      </w:r>
    </w:p>
    <w:p w14:paraId="0CC162D9" w14:textId="0F622749" w:rsidR="00EB3177" w:rsidRPr="005C60A2" w:rsidRDefault="00EB3177" w:rsidP="005C60A2">
      <w:pPr>
        <w:pStyle w:val="aa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hAnsi="Arial" w:cs="Arial"/>
          <w:b/>
          <w:bCs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С. Михалков «Дядя Стёпа — милиционер» </w:t>
      </w:r>
    </w:p>
    <w:p w14:paraId="76360FE1" w14:textId="77777777" w:rsidR="005C60A2" w:rsidRDefault="005C60A2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</w:pPr>
    </w:p>
    <w:p w14:paraId="1CF073F4" w14:textId="5B9ECD47" w:rsidR="00C05FB8" w:rsidRPr="00C05FB8" w:rsidRDefault="00C05FB8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u w:val="single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День 2. «Огонь — не игрушка!»</w:t>
      </w:r>
    </w:p>
    <w:p w14:paraId="4F9D1EF9" w14:textId="77777777" w:rsidR="00C05FB8" w:rsidRPr="005C60A2" w:rsidRDefault="00C05FB8" w:rsidP="005C60A2">
      <w:pPr>
        <w:pStyle w:val="aa"/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Сказка</w:t>
      </w: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noBreakHyphen/>
        <w:t>беседа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«Как Кошкин дом не сгорел» (адаптированная история о правилах пожарной безопасности).</w:t>
      </w:r>
    </w:p>
    <w:p w14:paraId="59BA0D4C" w14:textId="3C42636B" w:rsidR="00C05FB8" w:rsidRPr="005C60A2" w:rsidRDefault="00C05FB8" w:rsidP="005C60A2">
      <w:pPr>
        <w:pStyle w:val="aa"/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Практикум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«Что делать, если пахнет дымом?» (имитация звонка «01», слова: «Пожар! Адрес: детского сада»).</w:t>
      </w:r>
    </w:p>
    <w:p w14:paraId="519D0A74" w14:textId="77777777" w:rsidR="00C05FB8" w:rsidRPr="005C60A2" w:rsidRDefault="00C05FB8" w:rsidP="005C60A2">
      <w:pPr>
        <w:pStyle w:val="aa"/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Эксперимент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«Огонь и вода» (безопасный опыт с гашением свечи водой под контролем воспитателя).</w:t>
      </w:r>
    </w:p>
    <w:p w14:paraId="10A6E8EC" w14:textId="77777777" w:rsidR="00C05FB8" w:rsidRPr="005C60A2" w:rsidRDefault="00C05FB8" w:rsidP="005C60A2">
      <w:pPr>
        <w:pStyle w:val="aa"/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Лепка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«Пожарная машина» (пластилин, стеки).</w:t>
      </w:r>
    </w:p>
    <w:p w14:paraId="05D7094C" w14:textId="77777777" w:rsidR="00EB3177" w:rsidRPr="005C60A2" w:rsidRDefault="00EB3177" w:rsidP="005C60A2">
      <w:pPr>
        <w:pStyle w:val="aa"/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Л. Толстой «Пожар» — как действовать при возгорании.</w:t>
      </w:r>
    </w:p>
    <w:p w14:paraId="53576A88" w14:textId="77777777" w:rsidR="005C60A2" w:rsidRDefault="005C60A2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</w:pPr>
    </w:p>
    <w:p w14:paraId="2242672F" w14:textId="2AC143EB" w:rsidR="00C05FB8" w:rsidRPr="00C05FB8" w:rsidRDefault="00C05FB8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u w:val="single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День 3. «Дома безопасно!»</w:t>
      </w:r>
    </w:p>
    <w:p w14:paraId="270E5C9C" w14:textId="77777777" w:rsidR="00C05FB8" w:rsidRPr="005C60A2" w:rsidRDefault="00C05FB8" w:rsidP="005C60A2">
      <w:pPr>
        <w:pStyle w:val="aa"/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Игра</w:t>
      </w: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noBreakHyphen/>
        <w:t>диалог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«Один дома: что нельзя трогать?» (ситуации: звонок в дверь, включённый утюг).</w:t>
      </w:r>
    </w:p>
    <w:p w14:paraId="6D038C82" w14:textId="77777777" w:rsidR="00C05FB8" w:rsidRPr="005C60A2" w:rsidRDefault="00C05FB8" w:rsidP="005C60A2">
      <w:pPr>
        <w:pStyle w:val="aa"/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Мастер</w:t>
      </w: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noBreakHyphen/>
        <w:t>класс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«Аптечка первой помощи» (знакомство с бинтом, йодом, пластырем; правила обработки царапины).</w:t>
      </w:r>
    </w:p>
    <w:p w14:paraId="3C324E23" w14:textId="77777777" w:rsidR="00C05FB8" w:rsidRPr="005C60A2" w:rsidRDefault="00C05FB8" w:rsidP="005C60A2">
      <w:pPr>
        <w:pStyle w:val="aa"/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Конструирование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«Безопасный дом» (из строительного материала: окна с решётками, дверь с замком).</w:t>
      </w:r>
    </w:p>
    <w:p w14:paraId="762986EF" w14:textId="77777777" w:rsidR="005C60A2" w:rsidRPr="005C60A2" w:rsidRDefault="00EB3177" w:rsidP="005C60A2">
      <w:pPr>
        <w:pStyle w:val="aa"/>
        <w:numPr>
          <w:ilvl w:val="0"/>
          <w:numId w:val="14"/>
        </w:num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0A2">
        <w:rPr>
          <w:rFonts w:ascii="Arial" w:hAnsi="Arial" w:cs="Arial"/>
          <w:b/>
          <w:bCs/>
          <w:spacing w:val="3"/>
          <w:sz w:val="24"/>
          <w:szCs w:val="24"/>
          <w:shd w:val="clear" w:color="auto" w:fill="FFFFFF"/>
        </w:rPr>
        <w:t>К. Чуковский «Путаница» (фрагмент) —</w:t>
      </w:r>
      <w:r w:rsidRPr="005C60A2">
        <w:rPr>
          <w:rFonts w:ascii="Arial" w:hAnsi="Arial" w:cs="Arial"/>
          <w:spacing w:val="3"/>
          <w:shd w:val="clear" w:color="auto" w:fill="FFFFFF"/>
        </w:rPr>
        <w:t xml:space="preserve"> что бывает, если игнорировать правила.</w:t>
      </w:r>
    </w:p>
    <w:p w14:paraId="44792371" w14:textId="77777777" w:rsidR="005C60A2" w:rsidRDefault="005C60A2" w:rsidP="005C60A2">
      <w:pPr>
        <w:spacing w:before="480" w:after="480" w:line="240" w:lineRule="auto"/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</w:pPr>
    </w:p>
    <w:p w14:paraId="610A4347" w14:textId="13CD4267" w:rsidR="005C60A2" w:rsidRDefault="00C05FB8" w:rsidP="005C60A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День 4. «Зимние чудеса и опасности»</w:t>
      </w:r>
    </w:p>
    <w:p w14:paraId="48C4AFB1" w14:textId="2194B5AC" w:rsidR="00C05FB8" w:rsidRPr="005C60A2" w:rsidRDefault="00C05FB8" w:rsidP="005C60A2">
      <w:pPr>
        <w:pStyle w:val="aa"/>
        <w:numPr>
          <w:ilvl w:val="0"/>
          <w:numId w:val="12"/>
        </w:num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Беседа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«Как одеваться на прогулку зимой» (показ одежды: шапка, шарф, варежки).</w:t>
      </w:r>
    </w:p>
    <w:p w14:paraId="3C94F098" w14:textId="77777777" w:rsidR="00C05FB8" w:rsidRPr="005C60A2" w:rsidRDefault="00C05FB8" w:rsidP="005C60A2">
      <w:pPr>
        <w:pStyle w:val="aa"/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Опыт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«Почему лёд скользкий?» (наблюдение за таянием льда, обсуждение правил поведения на горке).</w:t>
      </w:r>
    </w:p>
    <w:p w14:paraId="38DEC226" w14:textId="77777777" w:rsidR="00C05FB8" w:rsidRPr="005C60A2" w:rsidRDefault="00C05FB8" w:rsidP="005C60A2">
      <w:pPr>
        <w:pStyle w:val="aa"/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Подвижная игра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«Снежные ловушки» (обходить сугробы, не наступать на лёд).</w:t>
      </w:r>
    </w:p>
    <w:p w14:paraId="54CAF7DB" w14:textId="200904D6" w:rsidR="00C05FB8" w:rsidRPr="005C60A2" w:rsidRDefault="00C05FB8" w:rsidP="005C60A2">
      <w:pPr>
        <w:pStyle w:val="aa"/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5C60A2">
        <w:rPr>
          <w:rFonts w:ascii="Arial" w:eastAsia="Times New Roman" w:hAnsi="Arial" w:cs="Arial"/>
          <w:b/>
          <w:bCs/>
          <w:spacing w:val="3"/>
          <w:sz w:val="24"/>
          <w:szCs w:val="24"/>
        </w:rPr>
        <w:t>Аппликация</w:t>
      </w:r>
      <w:r w:rsidRPr="005C60A2">
        <w:rPr>
          <w:rFonts w:ascii="Arial" w:eastAsia="Times New Roman" w:hAnsi="Arial" w:cs="Arial"/>
          <w:spacing w:val="3"/>
          <w:sz w:val="24"/>
          <w:szCs w:val="24"/>
        </w:rPr>
        <w:t> «Зимний пейзаж с безопасными местами» (клей, цветная бумага: горка, каток, тропинка).</w:t>
      </w:r>
    </w:p>
    <w:p w14:paraId="2F0D832B" w14:textId="77777777" w:rsidR="00B94E4A" w:rsidRDefault="00B94E4A" w:rsidP="00B94E4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Стихи</w:t>
      </w:r>
    </w:p>
    <w:p w14:paraId="16405540" w14:textId="5EDBBDCE" w:rsidR="00B94E4A" w:rsidRDefault="00B94E4A" w:rsidP="005C60A2">
      <w:pPr>
        <w:pStyle w:val="a7"/>
        <w:shd w:val="clear" w:color="auto" w:fill="FFFFFF"/>
        <w:spacing w:before="0" w:beforeAutospacing="0" w:after="0" w:afterAutospacing="0" w:line="420" w:lineRule="atLeast"/>
        <w:ind w:left="72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На улице — скользкий лёд,</w:t>
      </w:r>
      <w:r>
        <w:rPr>
          <w:rFonts w:ascii="Arial" w:hAnsi="Arial" w:cs="Arial"/>
          <w:spacing w:val="3"/>
        </w:rPr>
        <w:br/>
        <w:t>Мама говорит: «Вперёд</w:t>
      </w:r>
      <w:r>
        <w:rPr>
          <w:rFonts w:ascii="Arial" w:hAnsi="Arial" w:cs="Arial"/>
          <w:spacing w:val="3"/>
        </w:rPr>
        <w:br/>
        <w:t>Не беги, не торопись,</w:t>
      </w:r>
      <w:r>
        <w:rPr>
          <w:rFonts w:ascii="Arial" w:hAnsi="Arial" w:cs="Arial"/>
          <w:spacing w:val="3"/>
        </w:rPr>
        <w:br/>
        <w:t>Осторожно опустись!</w:t>
      </w:r>
    </w:p>
    <w:p w14:paraId="3D1346ED" w14:textId="77777777" w:rsidR="00B94E4A" w:rsidRDefault="00B94E4A" w:rsidP="005C60A2">
      <w:pPr>
        <w:pStyle w:val="a7"/>
        <w:shd w:val="clear" w:color="auto" w:fill="FFFFFF"/>
        <w:spacing w:before="0" w:beforeAutospacing="0" w:after="0" w:afterAutospacing="0" w:line="420" w:lineRule="atLeast"/>
        <w:ind w:left="72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Если скользко — шаг за шагом,</w:t>
      </w:r>
      <w:r>
        <w:rPr>
          <w:rFonts w:ascii="Arial" w:hAnsi="Arial" w:cs="Arial"/>
          <w:spacing w:val="3"/>
        </w:rPr>
        <w:br/>
        <w:t>Держись за руку у мамы.</w:t>
      </w:r>
      <w:r>
        <w:rPr>
          <w:rFonts w:ascii="Arial" w:hAnsi="Arial" w:cs="Arial"/>
          <w:spacing w:val="3"/>
        </w:rPr>
        <w:br/>
        <w:t>Не прыгай, не толкайся,</w:t>
      </w:r>
      <w:r>
        <w:rPr>
          <w:rFonts w:ascii="Arial" w:hAnsi="Arial" w:cs="Arial"/>
          <w:spacing w:val="3"/>
        </w:rPr>
        <w:br/>
        <w:t>На льду — не кувыркайся!</w:t>
      </w:r>
    </w:p>
    <w:p w14:paraId="2794C14C" w14:textId="77777777" w:rsidR="00B94E4A" w:rsidRDefault="00B94E4A" w:rsidP="005C60A2">
      <w:pPr>
        <w:pStyle w:val="a7"/>
        <w:shd w:val="clear" w:color="auto" w:fill="FFFFFF"/>
        <w:spacing w:before="0" w:beforeAutospacing="0" w:after="0" w:afterAutospacing="0" w:line="420" w:lineRule="atLeast"/>
        <w:ind w:left="72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Увидел лёд — остановись,</w:t>
      </w:r>
      <w:r>
        <w:rPr>
          <w:rFonts w:ascii="Arial" w:hAnsi="Arial" w:cs="Arial"/>
          <w:spacing w:val="3"/>
        </w:rPr>
        <w:br/>
        <w:t>Медленно иди, не торопись.</w:t>
      </w:r>
      <w:r>
        <w:rPr>
          <w:rFonts w:ascii="Arial" w:hAnsi="Arial" w:cs="Arial"/>
          <w:spacing w:val="3"/>
        </w:rPr>
        <w:br/>
        <w:t>Так дойдём до дома</w:t>
      </w:r>
      <w:r>
        <w:rPr>
          <w:rFonts w:ascii="Arial" w:hAnsi="Arial" w:cs="Arial"/>
          <w:spacing w:val="3"/>
        </w:rPr>
        <w:br/>
        <w:t>Целыми, здоровыми!»</w:t>
      </w:r>
    </w:p>
    <w:p w14:paraId="150B3C98" w14:textId="77777777" w:rsidR="00B94E4A" w:rsidRPr="00C05FB8" w:rsidRDefault="00B94E4A" w:rsidP="005C60A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</w:p>
    <w:p w14:paraId="073C204D" w14:textId="77777777" w:rsidR="005C60A2" w:rsidRDefault="005C60A2" w:rsidP="00C05FB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EB29A84" w14:textId="2266C102" w:rsidR="00C05FB8" w:rsidRPr="00C05FB8" w:rsidRDefault="00C05FB8" w:rsidP="00C05FB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</w:rPr>
        <w:t>День 5. «</w:t>
      </w:r>
      <w:r w:rsidR="00D82F30">
        <w:rPr>
          <w:rFonts w:ascii="Arial" w:eastAsia="Times New Roman" w:hAnsi="Arial" w:cs="Arial"/>
          <w:b/>
          <w:bCs/>
          <w:spacing w:val="3"/>
          <w:sz w:val="24"/>
          <w:szCs w:val="24"/>
        </w:rPr>
        <w:t>Уроки</w:t>
      </w: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безопасности»</w:t>
      </w:r>
    </w:p>
    <w:p w14:paraId="44DE8182" w14:textId="77777777" w:rsidR="00C05FB8" w:rsidRPr="00C05FB8" w:rsidRDefault="00C05FB8" w:rsidP="005C60A2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</w:rPr>
        <w:t>Викторина</w:t>
      </w:r>
      <w:r w:rsidRPr="00C05FB8">
        <w:rPr>
          <w:rFonts w:ascii="Arial" w:eastAsia="Times New Roman" w:hAnsi="Arial" w:cs="Arial"/>
          <w:spacing w:val="3"/>
          <w:sz w:val="24"/>
          <w:szCs w:val="24"/>
        </w:rPr>
        <w:t> «Знатоки правил» (вопросы по темам недели: «Что делать, если…?», «Какой знак лишний?»).</w:t>
      </w:r>
    </w:p>
    <w:p w14:paraId="271B43FA" w14:textId="77777777" w:rsidR="00C05FB8" w:rsidRPr="00C05FB8" w:rsidRDefault="00C05FB8" w:rsidP="005C60A2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  <w:r w:rsidRPr="00C05FB8">
        <w:rPr>
          <w:rFonts w:ascii="Arial" w:eastAsia="Times New Roman" w:hAnsi="Arial" w:cs="Arial"/>
          <w:b/>
          <w:bCs/>
          <w:spacing w:val="3"/>
          <w:sz w:val="24"/>
          <w:szCs w:val="24"/>
        </w:rPr>
        <w:t>Театрализация</w:t>
      </w:r>
      <w:r w:rsidRPr="00C05FB8">
        <w:rPr>
          <w:rFonts w:ascii="Arial" w:eastAsia="Times New Roman" w:hAnsi="Arial" w:cs="Arial"/>
          <w:spacing w:val="3"/>
          <w:sz w:val="24"/>
          <w:szCs w:val="24"/>
        </w:rPr>
        <w:t> «Сказка о непослушном Зайке» (герой нарушает правила, дети подсказывают, как поступить правильно).</w:t>
      </w:r>
    </w:p>
    <w:p w14:paraId="41914517" w14:textId="28603F1E" w:rsidR="00C05FB8" w:rsidRPr="00C05FB8" w:rsidRDefault="00C05FB8" w:rsidP="005C60A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</w:rPr>
      </w:pPr>
    </w:p>
    <w:p w14:paraId="0ACF6359" w14:textId="77777777" w:rsidR="002247F6" w:rsidRDefault="002247F6"/>
    <w:sectPr w:rsidR="0022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AC2F0" w14:textId="77777777" w:rsidR="00545CC6" w:rsidRDefault="00545CC6" w:rsidP="00C05FB8">
      <w:pPr>
        <w:spacing w:after="0" w:line="240" w:lineRule="auto"/>
      </w:pPr>
      <w:r>
        <w:separator/>
      </w:r>
    </w:p>
  </w:endnote>
  <w:endnote w:type="continuationSeparator" w:id="0">
    <w:p w14:paraId="4368A1C2" w14:textId="77777777" w:rsidR="00545CC6" w:rsidRDefault="00545CC6" w:rsidP="00C0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B4ECE" w14:textId="77777777" w:rsidR="00545CC6" w:rsidRDefault="00545CC6" w:rsidP="00C05FB8">
      <w:pPr>
        <w:spacing w:after="0" w:line="240" w:lineRule="auto"/>
      </w:pPr>
      <w:r>
        <w:separator/>
      </w:r>
    </w:p>
  </w:footnote>
  <w:footnote w:type="continuationSeparator" w:id="0">
    <w:p w14:paraId="09BE87E8" w14:textId="77777777" w:rsidR="00545CC6" w:rsidRDefault="00545CC6" w:rsidP="00C0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5E1"/>
    <w:multiLevelType w:val="multilevel"/>
    <w:tmpl w:val="1EF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5FF"/>
    <w:multiLevelType w:val="multilevel"/>
    <w:tmpl w:val="2896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3097"/>
    <w:multiLevelType w:val="multilevel"/>
    <w:tmpl w:val="A8D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74C33"/>
    <w:multiLevelType w:val="multilevel"/>
    <w:tmpl w:val="F9B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63276"/>
    <w:multiLevelType w:val="hybridMultilevel"/>
    <w:tmpl w:val="40300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4377"/>
    <w:multiLevelType w:val="hybridMultilevel"/>
    <w:tmpl w:val="CAD29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621E0"/>
    <w:multiLevelType w:val="multilevel"/>
    <w:tmpl w:val="7D4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D2CE3"/>
    <w:multiLevelType w:val="multilevel"/>
    <w:tmpl w:val="6A88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66B90"/>
    <w:multiLevelType w:val="hybridMultilevel"/>
    <w:tmpl w:val="8F02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B474D"/>
    <w:multiLevelType w:val="multilevel"/>
    <w:tmpl w:val="2052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E62D5"/>
    <w:multiLevelType w:val="multilevel"/>
    <w:tmpl w:val="8F4C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E7C38"/>
    <w:multiLevelType w:val="multilevel"/>
    <w:tmpl w:val="A4F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4556A"/>
    <w:multiLevelType w:val="multilevel"/>
    <w:tmpl w:val="0544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918D1"/>
    <w:multiLevelType w:val="multilevel"/>
    <w:tmpl w:val="9D94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618C"/>
    <w:multiLevelType w:val="multilevel"/>
    <w:tmpl w:val="ED34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151866"/>
    <w:multiLevelType w:val="multilevel"/>
    <w:tmpl w:val="879E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71510"/>
    <w:multiLevelType w:val="multilevel"/>
    <w:tmpl w:val="7F8E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C2008"/>
    <w:multiLevelType w:val="hybridMultilevel"/>
    <w:tmpl w:val="356CE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3"/>
  </w:num>
  <w:num w:numId="5">
    <w:abstractNumId w:val="6"/>
  </w:num>
  <w:num w:numId="6">
    <w:abstractNumId w:val="7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16"/>
  </w:num>
  <w:num w:numId="14">
    <w:abstractNumId w:val="17"/>
  </w:num>
  <w:num w:numId="15">
    <w:abstractNumId w:val="8"/>
  </w:num>
  <w:num w:numId="16">
    <w:abstractNumId w:val="5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F6"/>
    <w:rsid w:val="002247F6"/>
    <w:rsid w:val="00545CC6"/>
    <w:rsid w:val="005C60A2"/>
    <w:rsid w:val="00666FB1"/>
    <w:rsid w:val="00B94E4A"/>
    <w:rsid w:val="00C05FB8"/>
    <w:rsid w:val="00D82F30"/>
    <w:rsid w:val="00DD5890"/>
    <w:rsid w:val="00E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44187"/>
  <w15:chartTrackingRefBased/>
  <w15:docId w15:val="{6B95F72B-F2F5-43C2-ADA2-047C431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FB8"/>
  </w:style>
  <w:style w:type="paragraph" w:styleId="a5">
    <w:name w:val="footer"/>
    <w:basedOn w:val="a"/>
    <w:link w:val="a6"/>
    <w:uiPriority w:val="99"/>
    <w:unhideWhenUsed/>
    <w:rsid w:val="00C0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FB8"/>
  </w:style>
  <w:style w:type="character" w:customStyle="1" w:styleId="30">
    <w:name w:val="Заголовок 3 Знак"/>
    <w:basedOn w:val="a0"/>
    <w:link w:val="3"/>
    <w:uiPriority w:val="9"/>
    <w:rsid w:val="00C05F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C0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05FB8"/>
    <w:rPr>
      <w:b/>
      <w:bCs/>
    </w:rPr>
  </w:style>
  <w:style w:type="character" w:styleId="a9">
    <w:name w:val="Emphasis"/>
    <w:basedOn w:val="a0"/>
    <w:uiPriority w:val="20"/>
    <w:qFormat/>
    <w:rsid w:val="00EB3177"/>
    <w:rPr>
      <w:i/>
      <w:iCs/>
    </w:rPr>
  </w:style>
  <w:style w:type="paragraph" w:styleId="aa">
    <w:name w:val="List Paragraph"/>
    <w:basedOn w:val="a"/>
    <w:uiPriority w:val="34"/>
    <w:qFormat/>
    <w:rsid w:val="005C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3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5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5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Кондрашова</dc:creator>
  <cp:keywords/>
  <dc:description/>
  <cp:lastModifiedBy>Альфия Кондрашова</cp:lastModifiedBy>
  <cp:revision>6</cp:revision>
  <dcterms:created xsi:type="dcterms:W3CDTF">2025-12-10T15:45:00Z</dcterms:created>
  <dcterms:modified xsi:type="dcterms:W3CDTF">2025-12-15T15:16:00Z</dcterms:modified>
</cp:coreProperties>
</file>